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8C" w:rsidRPr="00A64A8C" w:rsidRDefault="00A64A8C" w:rsidP="00A64A8C">
      <w:pPr>
        <w:pStyle w:val="Heading2"/>
        <w:spacing w:before="240"/>
        <w:jc w:val="center"/>
        <w:rPr>
          <w:color w:val="auto"/>
        </w:rPr>
      </w:pPr>
      <w:bookmarkStart w:id="0" w:name="_GoBack"/>
      <w:bookmarkEnd w:id="0"/>
      <w:r w:rsidRPr="00A64A8C">
        <w:rPr>
          <w:color w:val="auto"/>
        </w:rPr>
        <w:t>ABE: Courses funded by MEd for graduated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4A8C" w:rsidTr="00136FF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C" w:rsidRDefault="00A64A8C" w:rsidP="00136FFE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Foundations Courses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8C" w:rsidRDefault="00A64A8C" w:rsidP="00136FFE">
            <w:pPr>
              <w:spacing w:line="24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Upgrading Courses</w:t>
            </w:r>
          </w:p>
        </w:tc>
      </w:tr>
      <w:tr w:rsidR="00A64A8C" w:rsidTr="00136FF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C" w:rsidRPr="00576B85" w:rsidRDefault="00A64A8C" w:rsidP="00136FFE">
            <w:pPr>
              <w:spacing w:line="240" w:lineRule="auto"/>
              <w:rPr>
                <w:sz w:val="22"/>
                <w:szCs w:val="28"/>
              </w:rPr>
            </w:pPr>
            <w:r w:rsidRPr="00576B85">
              <w:rPr>
                <w:sz w:val="22"/>
                <w:szCs w:val="28"/>
              </w:rPr>
              <w:t>May 2015: Tuition-Free (Grads/Non-Grads)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C" w:rsidRPr="00576B85" w:rsidRDefault="00A64A8C" w:rsidP="00136FFE">
            <w:pPr>
              <w:spacing w:line="240" w:lineRule="auto"/>
              <w:rPr>
                <w:sz w:val="22"/>
                <w:szCs w:val="28"/>
              </w:rPr>
            </w:pPr>
            <w:r w:rsidRPr="00576B85">
              <w:rPr>
                <w:sz w:val="22"/>
                <w:szCs w:val="28"/>
              </w:rPr>
              <w:t>May 2015: Tuition-Free (Non-Grads Only)</w:t>
            </w:r>
          </w:p>
        </w:tc>
      </w:tr>
      <w:tr w:rsidR="00A64A8C" w:rsidTr="00136FF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C" w:rsidRPr="00576B85" w:rsidRDefault="00A64A8C" w:rsidP="00136FFE">
            <w:pPr>
              <w:spacing w:line="240" w:lineRule="auto"/>
              <w:rPr>
                <w:sz w:val="22"/>
                <w:szCs w:val="28"/>
              </w:rPr>
            </w:pPr>
            <w:r w:rsidRPr="00576B85">
              <w:rPr>
                <w:sz w:val="22"/>
                <w:szCs w:val="28"/>
              </w:rPr>
              <w:t>August 2017: Tuition-Free (Grads/Non-Grads)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C" w:rsidRPr="00576B85" w:rsidRDefault="00A64A8C" w:rsidP="00136FFE">
            <w:pPr>
              <w:spacing w:line="240" w:lineRule="auto"/>
              <w:rPr>
                <w:b/>
                <w:sz w:val="22"/>
                <w:szCs w:val="28"/>
              </w:rPr>
            </w:pPr>
            <w:r w:rsidRPr="00576B85">
              <w:rPr>
                <w:b/>
                <w:sz w:val="22"/>
                <w:szCs w:val="28"/>
              </w:rPr>
              <w:t>CHANGE: August 2017: Tuition-Free (Grads/Non-Grads)</w:t>
            </w:r>
          </w:p>
        </w:tc>
      </w:tr>
      <w:tr w:rsidR="00A64A8C" w:rsidTr="00136FF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C" w:rsidRPr="00A64A8C" w:rsidRDefault="00A64A8C" w:rsidP="00A64A8C">
            <w:pPr>
              <w:pStyle w:val="NoSpacing"/>
              <w:rPr>
                <w:sz w:val="22"/>
              </w:rPr>
            </w:pP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Levels 1/2: Companion Reading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LF English Level 1/2: Companion-Speaking &amp; Listening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1: Core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2: Core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3/4: Companion – Reading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3/4: Companion – Writing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3: Core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4: Core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5/6/7: Companion -Writing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5: Core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6: Core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English Level 7: Core</w:t>
            </w:r>
          </w:p>
          <w:p w:rsidR="00A64A8C" w:rsidRPr="00A64A8C" w:rsidRDefault="00A64A8C" w:rsidP="00A64A8C">
            <w:pPr>
              <w:pStyle w:val="NoSpacing"/>
              <w:rPr>
                <w:sz w:val="22"/>
              </w:rPr>
            </w:pP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Information &amp; Communications Technology</w:t>
            </w:r>
          </w:p>
          <w:p w:rsidR="00A64A8C" w:rsidRPr="00A64A8C" w:rsidRDefault="00A64A8C" w:rsidP="00A64A8C">
            <w:pPr>
              <w:pStyle w:val="NoSpacing"/>
              <w:rPr>
                <w:sz w:val="22"/>
              </w:rPr>
            </w:pP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3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4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5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6: Apprenticeship &amp; Workplace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6: Math Foundations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7: Apprenticeship &amp; Workplace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Math Level 7: Math Foundations</w:t>
            </w:r>
          </w:p>
          <w:p w:rsidR="00A64A8C" w:rsidRPr="00A64A8C" w:rsidRDefault="00A64A8C" w:rsidP="00A64A8C">
            <w:pPr>
              <w:pStyle w:val="NoSpacing"/>
              <w:rPr>
                <w:sz w:val="22"/>
              </w:rPr>
            </w:pP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Science: Biology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Science: Chemistry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Science: Physics</w:t>
            </w:r>
          </w:p>
          <w:p w:rsidR="00A64A8C" w:rsidRPr="00A64A8C" w:rsidRDefault="00A64A8C" w:rsidP="00A64A8C">
            <w:pPr>
              <w:pStyle w:val="NoSpacing"/>
              <w:rPr>
                <w:sz w:val="22"/>
              </w:rPr>
            </w:pPr>
          </w:p>
          <w:p w:rsidR="00A64A8C" w:rsidRPr="00A64A8C" w:rsidRDefault="00A64A8C" w:rsidP="00A64A8C">
            <w:pPr>
              <w:pStyle w:val="NoSpacing"/>
              <w:numPr>
                <w:ilvl w:val="0"/>
                <w:numId w:val="3"/>
              </w:numPr>
              <w:rPr>
                <w:sz w:val="22"/>
              </w:rPr>
            </w:pPr>
            <w:r w:rsidRPr="00A64A8C">
              <w:rPr>
                <w:sz w:val="22"/>
              </w:rPr>
              <w:t>Social Studies</w:t>
            </w:r>
          </w:p>
          <w:p w:rsidR="00A64A8C" w:rsidRPr="00A64A8C" w:rsidRDefault="00A64A8C" w:rsidP="00A64A8C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C" w:rsidRPr="00A64A8C" w:rsidRDefault="00A64A8C" w:rsidP="00A64A8C">
            <w:pPr>
              <w:pStyle w:val="NoSpacing"/>
              <w:rPr>
                <w:sz w:val="22"/>
              </w:rPr>
            </w:pP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First Peoples English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Communications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Communications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English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Français</w:t>
            </w:r>
            <w:proofErr w:type="spellEnd"/>
            <w:r w:rsidRPr="00A64A8C">
              <w:rPr>
                <w:sz w:val="22"/>
              </w:rPr>
              <w:t xml:space="preserve"> langue première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English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Français</w:t>
            </w:r>
            <w:proofErr w:type="spellEnd"/>
            <w:r w:rsidRPr="00A64A8C">
              <w:rPr>
                <w:sz w:val="22"/>
              </w:rPr>
              <w:t xml:space="preserve"> langue première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Biology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Biologie</w:t>
            </w:r>
            <w:proofErr w:type="spellEnd"/>
            <w:r w:rsidRPr="00A64A8C">
              <w:rPr>
                <w:sz w:val="22"/>
              </w:rPr>
              <w:t xml:space="preserve">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Biology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Biologie</w:t>
            </w:r>
            <w:proofErr w:type="spellEnd"/>
            <w:r w:rsidRPr="00A64A8C">
              <w:rPr>
                <w:sz w:val="22"/>
              </w:rPr>
              <w:t xml:space="preserve">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Chemistry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Chimie</w:t>
            </w:r>
            <w:proofErr w:type="spellEnd"/>
            <w:r w:rsidRPr="00A64A8C">
              <w:rPr>
                <w:sz w:val="22"/>
              </w:rPr>
              <w:t xml:space="preserve">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Chemistry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Chimie</w:t>
            </w:r>
            <w:proofErr w:type="spellEnd"/>
            <w:r w:rsidRPr="00A64A8C">
              <w:rPr>
                <w:sz w:val="22"/>
              </w:rPr>
              <w:t xml:space="preserve">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Physics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Physique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Physics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Physique 12</w:t>
            </w:r>
          </w:p>
          <w:p w:rsidR="00A64A8C" w:rsidRDefault="00A64A8C" w:rsidP="00A64A8C">
            <w:pPr>
              <w:pStyle w:val="NoSpacing"/>
              <w:rPr>
                <w:sz w:val="22"/>
                <w:szCs w:val="18"/>
                <w:lang w:val="en-US"/>
              </w:rPr>
            </w:pPr>
          </w:p>
          <w:p w:rsidR="00A64A8C" w:rsidRPr="00A64A8C" w:rsidRDefault="00A64A8C" w:rsidP="00A64A8C">
            <w:pPr>
              <w:pStyle w:val="NoSpacing"/>
              <w:rPr>
                <w:b/>
                <w:sz w:val="22"/>
              </w:rPr>
            </w:pPr>
            <w:r w:rsidRPr="00A64A8C">
              <w:rPr>
                <w:b/>
                <w:sz w:val="22"/>
                <w:szCs w:val="18"/>
                <w:lang w:val="en-US"/>
              </w:rPr>
              <w:t>Math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Apprenticeship and Workplace Math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Mathématiques</w:t>
            </w:r>
            <w:proofErr w:type="spellEnd"/>
            <w:r w:rsidRPr="00A64A8C">
              <w:rPr>
                <w:sz w:val="22"/>
              </w:rPr>
              <w:t xml:space="preserve"> pour les </w:t>
            </w:r>
            <w:proofErr w:type="spellStart"/>
            <w:r w:rsidRPr="00A64A8C">
              <w:rPr>
                <w:sz w:val="22"/>
              </w:rPr>
              <w:t>métiers</w:t>
            </w:r>
            <w:proofErr w:type="spellEnd"/>
            <w:r w:rsidRPr="00A64A8C">
              <w:rPr>
                <w:sz w:val="22"/>
              </w:rPr>
              <w:t xml:space="preserve"> et le milieu de travail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Foundations of Math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Fondements</w:t>
            </w:r>
            <w:proofErr w:type="spellEnd"/>
            <w:r w:rsidRPr="00A64A8C">
              <w:rPr>
                <w:sz w:val="22"/>
              </w:rPr>
              <w:t xml:space="preserve"> </w:t>
            </w:r>
            <w:proofErr w:type="spellStart"/>
            <w:r w:rsidRPr="00A64A8C">
              <w:rPr>
                <w:sz w:val="22"/>
              </w:rPr>
              <w:t>mathématiques</w:t>
            </w:r>
            <w:proofErr w:type="spellEnd"/>
            <w:r w:rsidRPr="00A64A8C">
              <w:rPr>
                <w:sz w:val="22"/>
              </w:rPr>
              <w:t xml:space="preserve">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Pre-Calculus 11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Pré</w:t>
            </w:r>
            <w:proofErr w:type="spellEnd"/>
            <w:r w:rsidRPr="00A64A8C">
              <w:rPr>
                <w:sz w:val="22"/>
              </w:rPr>
              <w:t>–</w:t>
            </w:r>
            <w:proofErr w:type="spellStart"/>
            <w:r w:rsidRPr="00A64A8C">
              <w:rPr>
                <w:sz w:val="22"/>
              </w:rPr>
              <w:t>calcul</w:t>
            </w:r>
            <w:proofErr w:type="spellEnd"/>
            <w:r w:rsidRPr="00A64A8C">
              <w:rPr>
                <w:sz w:val="22"/>
              </w:rPr>
              <w:t xml:space="preserve"> 11</w:t>
            </w:r>
          </w:p>
          <w:p w:rsidR="00A64A8C" w:rsidRDefault="00A64A8C" w:rsidP="00A64A8C">
            <w:pPr>
              <w:pStyle w:val="NoSpacing"/>
              <w:rPr>
                <w:sz w:val="22"/>
                <w:szCs w:val="18"/>
                <w:lang w:val="en-US"/>
              </w:rPr>
            </w:pPr>
          </w:p>
          <w:p w:rsidR="00A64A8C" w:rsidRPr="00A64A8C" w:rsidRDefault="00A64A8C" w:rsidP="00A64A8C">
            <w:pPr>
              <w:pStyle w:val="NoSpacing"/>
              <w:rPr>
                <w:b/>
                <w:sz w:val="22"/>
              </w:rPr>
            </w:pPr>
            <w:r w:rsidRPr="00A64A8C">
              <w:rPr>
                <w:b/>
                <w:sz w:val="22"/>
                <w:szCs w:val="18"/>
                <w:lang w:val="en-US"/>
              </w:rPr>
              <w:t>Math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Applications of Math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Apprenticeship and Workplace Math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Mathématiques</w:t>
            </w:r>
            <w:proofErr w:type="spellEnd"/>
            <w:r w:rsidRPr="00A64A8C">
              <w:rPr>
                <w:sz w:val="22"/>
              </w:rPr>
              <w:t xml:space="preserve"> pour les </w:t>
            </w:r>
            <w:proofErr w:type="spellStart"/>
            <w:r w:rsidRPr="00A64A8C">
              <w:rPr>
                <w:sz w:val="22"/>
              </w:rPr>
              <w:t>métiers</w:t>
            </w:r>
            <w:proofErr w:type="spellEnd"/>
            <w:r w:rsidRPr="00A64A8C">
              <w:rPr>
                <w:sz w:val="22"/>
              </w:rPr>
              <w:t xml:space="preserve"> et le milieu de travail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Essentials of Math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Foundations of Math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Fondements</w:t>
            </w:r>
            <w:proofErr w:type="spellEnd"/>
            <w:r w:rsidRPr="00A64A8C">
              <w:rPr>
                <w:sz w:val="22"/>
              </w:rPr>
              <w:t xml:space="preserve"> </w:t>
            </w:r>
            <w:proofErr w:type="spellStart"/>
            <w:r w:rsidRPr="00A64A8C">
              <w:rPr>
                <w:sz w:val="22"/>
              </w:rPr>
              <w:t>mathématiques</w:t>
            </w:r>
            <w:proofErr w:type="spellEnd"/>
            <w:r w:rsidRPr="00A64A8C">
              <w:rPr>
                <w:sz w:val="22"/>
              </w:rPr>
              <w:t xml:space="preserve">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Pre-Calculus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Pré</w:t>
            </w:r>
            <w:proofErr w:type="spellEnd"/>
            <w:r w:rsidRPr="00A64A8C">
              <w:rPr>
                <w:sz w:val="22"/>
              </w:rPr>
              <w:t>–</w:t>
            </w:r>
            <w:proofErr w:type="spellStart"/>
            <w:r w:rsidRPr="00A64A8C">
              <w:rPr>
                <w:sz w:val="22"/>
              </w:rPr>
              <w:t>calcul</w:t>
            </w:r>
            <w:proofErr w:type="spellEnd"/>
            <w:r w:rsidRPr="00A64A8C">
              <w:rPr>
                <w:sz w:val="22"/>
              </w:rPr>
              <w:t xml:space="preserve">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Principles of Math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A64A8C">
              <w:rPr>
                <w:sz w:val="22"/>
              </w:rPr>
              <w:t>Calculus 12</w:t>
            </w:r>
          </w:p>
          <w:p w:rsidR="00A64A8C" w:rsidRPr="00A64A8C" w:rsidRDefault="00A64A8C" w:rsidP="00A64A8C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proofErr w:type="spellStart"/>
            <w:r w:rsidRPr="00A64A8C">
              <w:rPr>
                <w:sz w:val="22"/>
              </w:rPr>
              <w:t>Calcul</w:t>
            </w:r>
            <w:proofErr w:type="spellEnd"/>
            <w:r w:rsidRPr="00A64A8C">
              <w:rPr>
                <w:sz w:val="22"/>
              </w:rPr>
              <w:t xml:space="preserve"> </w:t>
            </w:r>
            <w:proofErr w:type="spellStart"/>
            <w:r w:rsidRPr="00A64A8C">
              <w:rPr>
                <w:sz w:val="22"/>
              </w:rPr>
              <w:t>différentiel</w:t>
            </w:r>
            <w:proofErr w:type="spellEnd"/>
            <w:r w:rsidRPr="00A64A8C">
              <w:rPr>
                <w:sz w:val="22"/>
              </w:rPr>
              <w:t xml:space="preserve"> et </w:t>
            </w:r>
            <w:proofErr w:type="spellStart"/>
            <w:r w:rsidRPr="00A64A8C">
              <w:rPr>
                <w:sz w:val="22"/>
              </w:rPr>
              <w:t>intégral</w:t>
            </w:r>
            <w:proofErr w:type="spellEnd"/>
            <w:r w:rsidRPr="00A64A8C">
              <w:rPr>
                <w:sz w:val="22"/>
              </w:rPr>
              <w:t xml:space="preserve"> 12</w:t>
            </w:r>
          </w:p>
        </w:tc>
      </w:tr>
    </w:tbl>
    <w:p w:rsidR="00526148" w:rsidRDefault="001B1821"/>
    <w:sectPr w:rsidR="00526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3C32"/>
    <w:multiLevelType w:val="hybridMultilevel"/>
    <w:tmpl w:val="389E5542"/>
    <w:lvl w:ilvl="0" w:tplc="31C25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9395C"/>
    <w:multiLevelType w:val="hybridMultilevel"/>
    <w:tmpl w:val="895AC8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7772"/>
    <w:multiLevelType w:val="multilevel"/>
    <w:tmpl w:val="2FEA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D47BD"/>
    <w:multiLevelType w:val="multilevel"/>
    <w:tmpl w:val="B274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8C"/>
    <w:rsid w:val="001B1821"/>
    <w:rsid w:val="009918D1"/>
    <w:rsid w:val="00A64A8C"/>
    <w:rsid w:val="00BF4C14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F174A-737A-4D4B-A5AB-4AC1BE5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8C"/>
    <w:pPr>
      <w:spacing w:after="0" w:line="360" w:lineRule="auto"/>
    </w:pPr>
    <w:rPr>
      <w:rFonts w:ascii="Arial" w:eastAsia="Times New Roman" w:hAnsi="Arial" w:cs="Arial"/>
      <w:sz w:val="24"/>
      <w:szCs w:val="24"/>
      <w:lang w:val="en-GB" w:eastAsia="en-CA"/>
    </w:rPr>
  </w:style>
  <w:style w:type="paragraph" w:styleId="Heading2">
    <w:name w:val="heading 2"/>
    <w:basedOn w:val="Normal"/>
    <w:next w:val="Normal"/>
    <w:link w:val="Heading2Char"/>
    <w:unhideWhenUsed/>
    <w:qFormat/>
    <w:rsid w:val="00A64A8C"/>
    <w:pPr>
      <w:keepNext/>
      <w:keepLines/>
      <w:spacing w:beforeLines="100"/>
      <w:outlineLvl w:val="1"/>
    </w:pPr>
    <w:rPr>
      <w:b/>
      <w:bCs/>
      <w:color w:val="E36C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4A8C"/>
    <w:rPr>
      <w:rFonts w:ascii="Arial" w:eastAsia="Times New Roman" w:hAnsi="Arial" w:cs="Arial"/>
      <w:b/>
      <w:bCs/>
      <w:color w:val="E36C0A"/>
      <w:sz w:val="24"/>
      <w:szCs w:val="24"/>
      <w:lang w:val="en-GB" w:eastAsia="en-CA"/>
    </w:rPr>
  </w:style>
  <w:style w:type="table" w:styleId="TableGrid">
    <w:name w:val="Table Grid"/>
    <w:basedOn w:val="TableNormal"/>
    <w:uiPriority w:val="59"/>
    <w:rsid w:val="00A6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4A8C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Rissley, Hayley EDUC:EX</dc:creator>
  <cp:lastModifiedBy>Karen Goetz</cp:lastModifiedBy>
  <cp:revision>2</cp:revision>
  <dcterms:created xsi:type="dcterms:W3CDTF">2017-09-01T16:46:00Z</dcterms:created>
  <dcterms:modified xsi:type="dcterms:W3CDTF">2017-09-01T16:46:00Z</dcterms:modified>
</cp:coreProperties>
</file>